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59" w:rsidRDefault="008A7859" w:rsidP="008A7859">
      <w:pPr>
        <w:bidi/>
        <w:rPr>
          <w:b/>
          <w:bCs/>
          <w:sz w:val="32"/>
          <w:szCs w:val="32"/>
          <w:rtl/>
          <w:lang w:bidi="ar-MA"/>
        </w:rPr>
      </w:pPr>
    </w:p>
    <w:p w:rsidR="008A7859" w:rsidRPr="005913D8" w:rsidRDefault="008A7859" w:rsidP="005913D8">
      <w:pPr>
        <w:bidi/>
        <w:jc w:val="center"/>
        <w:rPr>
          <w:b/>
          <w:bCs/>
          <w:sz w:val="32"/>
          <w:szCs w:val="32"/>
          <w:rtl/>
          <w:lang w:bidi="ar-MA"/>
        </w:rPr>
      </w:pPr>
      <w:r w:rsidRPr="00B4602F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390650" cy="981075"/>
            <wp:effectExtent l="19050" t="0" r="0" b="0"/>
            <wp:docPr id="3" name="Image 1" descr="C:\Users\user\AppData\Local\Temp\thumbnail_PARLEMEN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humbnail_PARLEMENT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2" cy="98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5913D8" w:rsidRDefault="005913D8" w:rsidP="005913D8">
      <w:pPr>
        <w:bidi/>
        <w:jc w:val="center"/>
        <w:rPr>
          <w:b/>
          <w:bCs/>
          <w:i/>
          <w:iCs/>
          <w:sz w:val="28"/>
          <w:szCs w:val="28"/>
          <w:lang w:bidi="ar-MA"/>
        </w:rPr>
      </w:pPr>
    </w:p>
    <w:p w:rsidR="008A7859" w:rsidRDefault="005913D8" w:rsidP="005913D8">
      <w:pPr>
        <w:bidi/>
        <w:ind w:firstLine="708"/>
        <w:rPr>
          <w:b/>
          <w:bCs/>
          <w:i/>
          <w:iCs/>
          <w:sz w:val="28"/>
          <w:szCs w:val="28"/>
          <w:rtl/>
          <w:lang w:bidi="ar-MA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                  </w:t>
      </w:r>
      <w:r w:rsidR="008A7859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السيد المحترم رئيس  لجنة </w:t>
      </w: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النموذج</w:t>
      </w:r>
      <w:r w:rsidR="008A7859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التنموي الجديد</w:t>
      </w:r>
    </w:p>
    <w:p w:rsidR="008A7859" w:rsidRDefault="007D0FB6" w:rsidP="007D0FB6">
      <w:pPr>
        <w:bidi/>
        <w:rPr>
          <w:b/>
          <w:bCs/>
          <w:i/>
          <w:iCs/>
          <w:sz w:val="28"/>
          <w:szCs w:val="28"/>
          <w:rtl/>
          <w:lang w:bidi="ar-MA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 </w:t>
      </w:r>
    </w:p>
    <w:p w:rsidR="008A7859" w:rsidRDefault="008A7859" w:rsidP="008A7859">
      <w:pPr>
        <w:bidi/>
        <w:ind w:firstLine="708"/>
        <w:jc w:val="both"/>
        <w:rPr>
          <w:b/>
          <w:bCs/>
          <w:i/>
          <w:iCs/>
          <w:sz w:val="28"/>
          <w:szCs w:val="28"/>
          <w:rtl/>
          <w:lang w:bidi="ar-MA"/>
        </w:rPr>
      </w:pP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الموضوع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: تقديم توصية ندوة مشتركة حول التقاعد:</w:t>
      </w:r>
    </w:p>
    <w:p w:rsidR="008A7859" w:rsidRDefault="008A7859" w:rsidP="008A7859">
      <w:pPr>
        <w:bidi/>
        <w:ind w:firstLine="708"/>
        <w:jc w:val="both"/>
        <w:rPr>
          <w:b/>
          <w:bCs/>
          <w:i/>
          <w:iCs/>
          <w:sz w:val="28"/>
          <w:szCs w:val="28"/>
          <w:rtl/>
          <w:lang w:bidi="ar-MA"/>
        </w:rPr>
      </w:pPr>
    </w:p>
    <w:p w:rsidR="008A7859" w:rsidRDefault="005913D8" w:rsidP="008A7859">
      <w:pPr>
        <w:bidi/>
        <w:ind w:firstLine="708"/>
        <w:jc w:val="both"/>
        <w:rPr>
          <w:b/>
          <w:bCs/>
          <w:i/>
          <w:iCs/>
          <w:sz w:val="28"/>
          <w:szCs w:val="28"/>
          <w:rtl/>
          <w:lang w:bidi="ar-MA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                </w:t>
      </w:r>
      <w:proofErr w:type="gramStart"/>
      <w:r w:rsidR="008A7859">
        <w:rPr>
          <w:rFonts w:hint="cs"/>
          <w:b/>
          <w:bCs/>
          <w:i/>
          <w:iCs/>
          <w:sz w:val="28"/>
          <w:szCs w:val="28"/>
          <w:rtl/>
          <w:lang w:bidi="ar-MA"/>
        </w:rPr>
        <w:t>سلا</w:t>
      </w:r>
      <w:r w:rsidR="007D0FB6">
        <w:rPr>
          <w:rFonts w:hint="cs"/>
          <w:b/>
          <w:bCs/>
          <w:i/>
          <w:iCs/>
          <w:sz w:val="28"/>
          <w:szCs w:val="28"/>
          <w:rtl/>
          <w:lang w:bidi="ar-MA"/>
        </w:rPr>
        <w:t>م</w:t>
      </w:r>
      <w:proofErr w:type="gramEnd"/>
      <w:r w:rsidR="007D0FB6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تام بوجود مولانا الإمام دام له</w:t>
      </w:r>
      <w:r w:rsidR="008A7859"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 النصر والتمكين،</w:t>
      </w:r>
    </w:p>
    <w:p w:rsidR="008A7859" w:rsidRDefault="008A7859" w:rsidP="000847AF">
      <w:pPr>
        <w:bidi/>
        <w:ind w:firstLine="708"/>
        <w:jc w:val="both"/>
        <w:rPr>
          <w:sz w:val="28"/>
          <w:szCs w:val="28"/>
          <w:rtl/>
          <w:lang w:bidi="ar-MA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وبعد</w:t>
      </w:r>
      <w:r w:rsidRPr="008A7859">
        <w:rPr>
          <w:rFonts w:hint="cs"/>
          <w:i/>
          <w:iCs/>
          <w:sz w:val="28"/>
          <w:szCs w:val="28"/>
          <w:rtl/>
          <w:lang w:bidi="ar-MA"/>
        </w:rPr>
        <w:t>،</w:t>
      </w:r>
      <w:r w:rsidRPr="008A7859">
        <w:rPr>
          <w:rFonts w:hint="cs"/>
          <w:sz w:val="28"/>
          <w:szCs w:val="28"/>
          <w:rtl/>
          <w:lang w:bidi="ar-MA"/>
        </w:rPr>
        <w:t xml:space="preserve">يشرفني </w:t>
      </w:r>
      <w:r w:rsidR="007D0FB6" w:rsidRPr="008A7859">
        <w:rPr>
          <w:rFonts w:hint="cs"/>
          <w:sz w:val="28"/>
          <w:szCs w:val="28"/>
          <w:rtl/>
          <w:lang w:bidi="ar-MA"/>
        </w:rPr>
        <w:t>أن</w:t>
      </w:r>
      <w:r w:rsidRPr="008A7859">
        <w:rPr>
          <w:rFonts w:hint="cs"/>
          <w:sz w:val="28"/>
          <w:szCs w:val="28"/>
          <w:rtl/>
          <w:lang w:bidi="ar-MA"/>
        </w:rPr>
        <w:t xml:space="preserve"> انهي </w:t>
      </w:r>
      <w:proofErr w:type="spellStart"/>
      <w:r w:rsidRPr="008A7859">
        <w:rPr>
          <w:rFonts w:hint="cs"/>
          <w:sz w:val="28"/>
          <w:szCs w:val="28"/>
          <w:rtl/>
          <w:lang w:bidi="ar-MA"/>
        </w:rPr>
        <w:t>الى</w:t>
      </w:r>
      <w:proofErr w:type="spellEnd"/>
      <w:r w:rsidRPr="008A7859">
        <w:rPr>
          <w:rFonts w:hint="cs"/>
          <w:sz w:val="28"/>
          <w:szCs w:val="28"/>
          <w:rtl/>
          <w:lang w:bidi="ar-MA"/>
        </w:rPr>
        <w:t xml:space="preserve"> كريم علمكم </w:t>
      </w:r>
      <w:r w:rsidRPr="008A7859">
        <w:rPr>
          <w:rFonts w:hint="cs"/>
          <w:i/>
          <w:iCs/>
          <w:sz w:val="28"/>
          <w:szCs w:val="28"/>
          <w:rtl/>
          <w:lang w:bidi="ar-MA"/>
        </w:rPr>
        <w:t xml:space="preserve"> </w:t>
      </w:r>
      <w:r w:rsidR="007D0FB6" w:rsidRPr="008A7859">
        <w:rPr>
          <w:rFonts w:hint="cs"/>
          <w:sz w:val="28"/>
          <w:szCs w:val="28"/>
          <w:rtl/>
          <w:lang w:bidi="ar-MA"/>
        </w:rPr>
        <w:t>أن</w:t>
      </w:r>
      <w:r w:rsidRPr="008A7859">
        <w:rPr>
          <w:rFonts w:hint="cs"/>
          <w:sz w:val="28"/>
          <w:szCs w:val="28"/>
          <w:rtl/>
          <w:lang w:bidi="ar-MA"/>
        </w:rPr>
        <w:t xml:space="preserve">  كلا من جمعيتي قدماء موظفي البرلمان</w:t>
      </w:r>
      <w:r>
        <w:rPr>
          <w:rFonts w:hint="cs"/>
          <w:sz w:val="28"/>
          <w:szCs w:val="28"/>
          <w:rtl/>
          <w:lang w:bidi="ar-MA"/>
        </w:rPr>
        <w:t xml:space="preserve"> ووزارة الاتصال نظم</w:t>
      </w:r>
      <w:r w:rsidR="00721FBD">
        <w:rPr>
          <w:rFonts w:hint="cs"/>
          <w:sz w:val="28"/>
          <w:szCs w:val="28"/>
          <w:rtl/>
          <w:lang w:bidi="ar-MA"/>
        </w:rPr>
        <w:t>ت</w:t>
      </w:r>
      <w:r>
        <w:rPr>
          <w:rFonts w:hint="cs"/>
          <w:sz w:val="28"/>
          <w:szCs w:val="28"/>
          <w:rtl/>
          <w:lang w:bidi="ar-MA"/>
        </w:rPr>
        <w:t>ا بتاريخ 27 فبراير 2020</w:t>
      </w:r>
      <w:r w:rsidR="00721FBD">
        <w:rPr>
          <w:rFonts w:hint="cs"/>
          <w:sz w:val="28"/>
          <w:szCs w:val="28"/>
          <w:rtl/>
          <w:lang w:bidi="ar-MA"/>
        </w:rPr>
        <w:t xml:space="preserve"> بقاعة</w:t>
      </w:r>
      <w:r w:rsidR="007D0FB6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7D0FB6">
        <w:rPr>
          <w:rFonts w:hint="cs"/>
          <w:sz w:val="28"/>
          <w:szCs w:val="28"/>
          <w:rtl/>
          <w:lang w:bidi="ar-MA"/>
        </w:rPr>
        <w:t>باحنيني</w:t>
      </w:r>
      <w:proofErr w:type="spellEnd"/>
      <w:r w:rsidR="007D0FB6">
        <w:rPr>
          <w:rFonts w:hint="cs"/>
          <w:sz w:val="28"/>
          <w:szCs w:val="28"/>
          <w:rtl/>
          <w:lang w:bidi="ar-MA"/>
        </w:rPr>
        <w:t xml:space="preserve"> التابعة لوزارة الثقافة </w:t>
      </w:r>
      <w:r>
        <w:rPr>
          <w:rFonts w:hint="cs"/>
          <w:sz w:val="28"/>
          <w:szCs w:val="28"/>
          <w:rtl/>
          <w:lang w:bidi="ar-MA"/>
        </w:rPr>
        <w:t xml:space="preserve">ندوة </w:t>
      </w:r>
      <w:r w:rsidR="00721FBD">
        <w:rPr>
          <w:rFonts w:hint="cs"/>
          <w:sz w:val="28"/>
          <w:szCs w:val="28"/>
          <w:rtl/>
          <w:lang w:bidi="ar-MA"/>
        </w:rPr>
        <w:t>تحت شعار</w:t>
      </w:r>
      <w:r w:rsidR="000847AF">
        <w:rPr>
          <w:rFonts w:hint="cs"/>
          <w:sz w:val="28"/>
          <w:szCs w:val="28"/>
          <w:rtl/>
          <w:lang w:bidi="ar-MA"/>
        </w:rPr>
        <w:t> </w:t>
      </w:r>
      <w:r w:rsidR="000847AF">
        <w:rPr>
          <w:rFonts w:hint="cs"/>
          <w:sz w:val="28"/>
          <w:szCs w:val="28"/>
          <w:lang w:bidi="ar-MA"/>
        </w:rPr>
        <w:t>:</w:t>
      </w:r>
      <w:r w:rsidR="00721FBD">
        <w:rPr>
          <w:rFonts w:hint="cs"/>
          <w:sz w:val="28"/>
          <w:szCs w:val="28"/>
          <w:rtl/>
          <w:lang w:bidi="ar-MA"/>
        </w:rPr>
        <w:t xml:space="preserve"> </w:t>
      </w:r>
      <w:r w:rsidR="00721FBD" w:rsidRPr="005913D8">
        <w:rPr>
          <w:rFonts w:hint="cs"/>
          <w:b/>
          <w:bCs/>
          <w:sz w:val="28"/>
          <w:szCs w:val="28"/>
          <w:rtl/>
          <w:lang w:bidi="ar-MA"/>
        </w:rPr>
        <w:t>المتقاعد</w:t>
      </w:r>
      <w:r w:rsidR="00721FBD">
        <w:rPr>
          <w:rFonts w:hint="cs"/>
          <w:sz w:val="28"/>
          <w:szCs w:val="28"/>
          <w:rtl/>
          <w:lang w:bidi="ar-MA"/>
        </w:rPr>
        <w:t xml:space="preserve"> </w:t>
      </w:r>
      <w:r w:rsidR="00721FBD" w:rsidRPr="005913D8">
        <w:rPr>
          <w:rFonts w:hint="cs"/>
          <w:b/>
          <w:bCs/>
          <w:sz w:val="28"/>
          <w:szCs w:val="28"/>
          <w:rtl/>
          <w:lang w:bidi="ar-MA"/>
        </w:rPr>
        <w:t>بين قمة العطاء وقيمة الوفاء</w:t>
      </w:r>
      <w:r w:rsidR="00721FBD">
        <w:rPr>
          <w:rFonts w:hint="cs"/>
          <w:sz w:val="28"/>
          <w:szCs w:val="28"/>
          <w:rtl/>
          <w:lang w:bidi="ar-MA"/>
        </w:rPr>
        <w:t xml:space="preserve"> </w:t>
      </w:r>
      <w:r w:rsidR="005913D8">
        <w:rPr>
          <w:rFonts w:hint="cs"/>
          <w:sz w:val="28"/>
          <w:szCs w:val="28"/>
          <w:rtl/>
          <w:lang w:bidi="ar-MA"/>
        </w:rPr>
        <w:t xml:space="preserve"> بتاطير من مختصين في المجال  بما فيه</w:t>
      </w:r>
      <w:r w:rsidR="00721FBD">
        <w:rPr>
          <w:rFonts w:hint="cs"/>
          <w:sz w:val="28"/>
          <w:szCs w:val="28"/>
          <w:rtl/>
          <w:lang w:bidi="ar-MA"/>
        </w:rPr>
        <w:t xml:space="preserve"> ممثلة</w:t>
      </w:r>
      <w:r w:rsidR="005913D8">
        <w:rPr>
          <w:rFonts w:hint="cs"/>
          <w:sz w:val="28"/>
          <w:szCs w:val="28"/>
          <w:rtl/>
          <w:lang w:bidi="ar-MA"/>
        </w:rPr>
        <w:t xml:space="preserve"> عن </w:t>
      </w:r>
      <w:r w:rsidR="00721FBD">
        <w:rPr>
          <w:rFonts w:hint="cs"/>
          <w:sz w:val="28"/>
          <w:szCs w:val="28"/>
          <w:rtl/>
          <w:lang w:bidi="ar-MA"/>
        </w:rPr>
        <w:t xml:space="preserve"> وزارة الأسرة والتضامن </w:t>
      </w:r>
      <w:r w:rsidR="000847AF">
        <w:rPr>
          <w:rFonts w:hint="cs"/>
          <w:sz w:val="28"/>
          <w:szCs w:val="28"/>
          <w:rtl/>
          <w:lang w:bidi="ar-MA"/>
        </w:rPr>
        <w:t xml:space="preserve"> والمساواة والتنمية الاجتماعية، </w:t>
      </w:r>
    </w:p>
    <w:p w:rsidR="00721FBD" w:rsidRDefault="00721FBD" w:rsidP="000847AF">
      <w:pPr>
        <w:bidi/>
        <w:ind w:firstLine="708"/>
        <w:jc w:val="both"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انكبت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الندوة على مناقشة عدد من المواضيع المرتبطة بوضعية المتقاعد النفسية والصحية والاجتماعية</w:t>
      </w:r>
      <w:r w:rsidR="005913D8">
        <w:rPr>
          <w:rFonts w:hint="cs"/>
          <w:sz w:val="28"/>
          <w:szCs w:val="28"/>
          <w:rtl/>
          <w:lang w:bidi="ar-MA"/>
        </w:rPr>
        <w:t xml:space="preserve"> والترفيهية</w:t>
      </w:r>
      <w:r w:rsidR="000847AF">
        <w:rPr>
          <w:rFonts w:hint="cs"/>
          <w:sz w:val="28"/>
          <w:szCs w:val="28"/>
          <w:rtl/>
          <w:lang w:bidi="ar-MA"/>
        </w:rPr>
        <w:t xml:space="preserve"> والاستفادة من خبرة هذه الفئة</w:t>
      </w:r>
      <w:r>
        <w:rPr>
          <w:rFonts w:hint="cs"/>
          <w:sz w:val="28"/>
          <w:szCs w:val="28"/>
          <w:rtl/>
          <w:lang w:bidi="ar-MA"/>
        </w:rPr>
        <w:t xml:space="preserve"> من المواطنات والمواطنين الذين افنوا زهرة شبابهم في </w:t>
      </w:r>
      <w:r w:rsidR="007D0FB6">
        <w:rPr>
          <w:rFonts w:hint="cs"/>
          <w:sz w:val="28"/>
          <w:szCs w:val="28"/>
          <w:rtl/>
          <w:lang w:bidi="ar-MA"/>
        </w:rPr>
        <w:t>خدمة وطننا</w:t>
      </w:r>
      <w:r w:rsidR="000847AF">
        <w:rPr>
          <w:rFonts w:hint="cs"/>
          <w:sz w:val="28"/>
          <w:szCs w:val="28"/>
          <w:rtl/>
          <w:lang w:bidi="ar-MA"/>
        </w:rPr>
        <w:t xml:space="preserve"> العزيز</w:t>
      </w:r>
      <w:r>
        <w:rPr>
          <w:rFonts w:hint="cs"/>
          <w:sz w:val="28"/>
          <w:szCs w:val="28"/>
          <w:rtl/>
          <w:lang w:bidi="ar-MA"/>
        </w:rPr>
        <w:t>.</w:t>
      </w:r>
    </w:p>
    <w:p w:rsidR="00721FBD" w:rsidRDefault="00721FBD" w:rsidP="00721FBD">
      <w:pPr>
        <w:bidi/>
        <w:ind w:firstLine="708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ويسعدني </w:t>
      </w:r>
      <w:r w:rsidR="000847AF">
        <w:rPr>
          <w:rFonts w:hint="cs"/>
          <w:sz w:val="28"/>
          <w:szCs w:val="28"/>
          <w:rtl/>
          <w:lang w:bidi="ar-MA"/>
        </w:rPr>
        <w:t>أن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25165F">
        <w:rPr>
          <w:rFonts w:hint="cs"/>
          <w:sz w:val="28"/>
          <w:szCs w:val="28"/>
          <w:rtl/>
          <w:lang w:bidi="ar-MA"/>
        </w:rPr>
        <w:t>أقدم</w:t>
      </w:r>
      <w:r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MA"/>
        </w:rPr>
        <w:t>الى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سيادتكم </w:t>
      </w:r>
      <w:r w:rsidR="000847AF">
        <w:rPr>
          <w:rFonts w:hint="cs"/>
          <w:sz w:val="28"/>
          <w:szCs w:val="28"/>
          <w:rtl/>
          <w:lang w:bidi="ar-MA"/>
        </w:rPr>
        <w:t>إحدى</w:t>
      </w:r>
      <w:r>
        <w:rPr>
          <w:rFonts w:hint="cs"/>
          <w:sz w:val="28"/>
          <w:szCs w:val="28"/>
          <w:rtl/>
          <w:lang w:bidi="ar-MA"/>
        </w:rPr>
        <w:t xml:space="preserve"> التوصيات الصادرة عن الندوة والمتعلقة بالنموذج التنموي الجديد حيث ناقش الحاضرون </w:t>
      </w:r>
      <w:r w:rsidR="0025165F">
        <w:rPr>
          <w:rFonts w:hint="cs"/>
          <w:sz w:val="28"/>
          <w:szCs w:val="28"/>
          <w:rtl/>
          <w:lang w:bidi="ar-MA"/>
        </w:rPr>
        <w:t>أهمية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913D8">
        <w:rPr>
          <w:rFonts w:hint="cs"/>
          <w:sz w:val="28"/>
          <w:szCs w:val="28"/>
          <w:rtl/>
          <w:lang w:bidi="ar-MA"/>
        </w:rPr>
        <w:t>إعداد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25165F">
        <w:rPr>
          <w:rFonts w:hint="cs"/>
          <w:sz w:val="28"/>
          <w:szCs w:val="28"/>
          <w:rtl/>
          <w:lang w:bidi="ar-MA"/>
        </w:rPr>
        <w:t>نموذج</w:t>
      </w:r>
      <w:r>
        <w:rPr>
          <w:rFonts w:hint="cs"/>
          <w:sz w:val="28"/>
          <w:szCs w:val="28"/>
          <w:rtl/>
          <w:lang w:bidi="ar-MA"/>
        </w:rPr>
        <w:t xml:space="preserve"> تنموي يستجيب لمتطلبات البلاد في جميع الميادين والمجالات طبقا للتعليمات السامية لمولانا صاحب الجلالة الملك محمد السادس حفظه الله؛</w:t>
      </w:r>
    </w:p>
    <w:p w:rsidR="0025165F" w:rsidRDefault="0025165F" w:rsidP="005913D8">
      <w:pPr>
        <w:bidi/>
        <w:ind w:firstLine="708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وترمي </w:t>
      </w:r>
      <w:r w:rsidR="007D0FB6">
        <w:rPr>
          <w:rFonts w:hint="cs"/>
          <w:sz w:val="28"/>
          <w:szCs w:val="28"/>
          <w:rtl/>
          <w:lang w:bidi="ar-MA"/>
        </w:rPr>
        <w:t>إلى</w:t>
      </w:r>
      <w:r>
        <w:rPr>
          <w:rFonts w:hint="cs"/>
          <w:sz w:val="28"/>
          <w:szCs w:val="28"/>
          <w:rtl/>
          <w:lang w:bidi="ar-MA"/>
        </w:rPr>
        <w:t xml:space="preserve"> دعوة لجنة </w:t>
      </w:r>
      <w:r w:rsidR="005913D8">
        <w:rPr>
          <w:rFonts w:hint="cs"/>
          <w:sz w:val="28"/>
          <w:szCs w:val="28"/>
          <w:rtl/>
          <w:lang w:bidi="ar-MA"/>
        </w:rPr>
        <w:t>النموذج</w:t>
      </w:r>
      <w:r>
        <w:rPr>
          <w:rFonts w:hint="cs"/>
          <w:sz w:val="28"/>
          <w:szCs w:val="28"/>
          <w:rtl/>
          <w:lang w:bidi="ar-MA"/>
        </w:rPr>
        <w:t xml:space="preserve"> التنموي الجديد </w:t>
      </w:r>
      <w:r w:rsidR="000847AF">
        <w:rPr>
          <w:rFonts w:hint="cs"/>
          <w:sz w:val="28"/>
          <w:szCs w:val="28"/>
          <w:rtl/>
          <w:lang w:bidi="ar-MA"/>
        </w:rPr>
        <w:t>إلى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913D8">
        <w:rPr>
          <w:rFonts w:hint="cs"/>
          <w:sz w:val="28"/>
          <w:szCs w:val="28"/>
          <w:rtl/>
          <w:lang w:bidi="ar-MA"/>
        </w:rPr>
        <w:t>إشراك</w:t>
      </w:r>
      <w:r>
        <w:rPr>
          <w:rFonts w:hint="cs"/>
          <w:sz w:val="28"/>
          <w:szCs w:val="28"/>
          <w:rtl/>
          <w:lang w:bidi="ar-MA"/>
        </w:rPr>
        <w:t xml:space="preserve"> مكونات المجتمع المني ذي الصلة في</w:t>
      </w:r>
      <w:r w:rsidR="007D0FB6">
        <w:rPr>
          <w:rFonts w:hint="cs"/>
          <w:sz w:val="28"/>
          <w:szCs w:val="28"/>
          <w:rtl/>
          <w:lang w:bidi="ar-MA"/>
        </w:rPr>
        <w:t xml:space="preserve"> اللقاءات المخصصة للجمعيات</w:t>
      </w:r>
      <w:r>
        <w:rPr>
          <w:rFonts w:hint="cs"/>
          <w:sz w:val="28"/>
          <w:szCs w:val="28"/>
          <w:rtl/>
          <w:lang w:bidi="ar-MA"/>
        </w:rPr>
        <w:t xml:space="preserve"> وخاصة الاستفادة من خبراتهم وتراكماتهم</w:t>
      </w:r>
      <w:r w:rsidR="000847AF">
        <w:rPr>
          <w:rFonts w:hint="cs"/>
          <w:sz w:val="28"/>
          <w:szCs w:val="28"/>
          <w:rtl/>
          <w:lang w:bidi="ar-MA"/>
        </w:rPr>
        <w:t xml:space="preserve"> المهنية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0847AF">
        <w:rPr>
          <w:rFonts w:hint="cs"/>
          <w:sz w:val="28"/>
          <w:szCs w:val="28"/>
          <w:rtl/>
          <w:lang w:bidi="ar-MA"/>
        </w:rPr>
        <w:t>و</w:t>
      </w:r>
      <w:r>
        <w:rPr>
          <w:rFonts w:hint="cs"/>
          <w:sz w:val="28"/>
          <w:szCs w:val="28"/>
          <w:rtl/>
          <w:lang w:bidi="ar-MA"/>
        </w:rPr>
        <w:t>العلم</w:t>
      </w:r>
      <w:r w:rsidR="000847AF">
        <w:rPr>
          <w:rFonts w:hint="cs"/>
          <w:sz w:val="28"/>
          <w:szCs w:val="28"/>
          <w:rtl/>
          <w:lang w:bidi="ar-MA"/>
        </w:rPr>
        <w:t xml:space="preserve">ية والمعرفية في خدمة الوطن وذلك </w:t>
      </w:r>
      <w:r>
        <w:rPr>
          <w:rFonts w:hint="cs"/>
          <w:sz w:val="28"/>
          <w:szCs w:val="28"/>
          <w:rtl/>
          <w:lang w:bidi="ar-MA"/>
        </w:rPr>
        <w:t xml:space="preserve">في </w:t>
      </w:r>
      <w:r w:rsidR="005913D8">
        <w:rPr>
          <w:rFonts w:hint="cs"/>
          <w:sz w:val="28"/>
          <w:szCs w:val="28"/>
          <w:rtl/>
          <w:lang w:bidi="ar-MA"/>
        </w:rPr>
        <w:t>أفق</w:t>
      </w:r>
      <w:r>
        <w:rPr>
          <w:rFonts w:hint="cs"/>
          <w:sz w:val="28"/>
          <w:szCs w:val="28"/>
          <w:rtl/>
          <w:lang w:bidi="ar-MA"/>
        </w:rPr>
        <w:t xml:space="preserve"> تطبيق </w:t>
      </w:r>
      <w:proofErr w:type="spellStart"/>
      <w:r>
        <w:rPr>
          <w:rFonts w:hint="cs"/>
          <w:sz w:val="28"/>
          <w:szCs w:val="28"/>
          <w:rtl/>
          <w:lang w:bidi="ar-MA"/>
        </w:rPr>
        <w:t>الجهوية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الموسعة التي تتطلب تعبئة كافة الموارد البشرية </w:t>
      </w:r>
      <w:r w:rsidR="005913D8">
        <w:rPr>
          <w:rFonts w:hint="cs"/>
          <w:sz w:val="28"/>
          <w:szCs w:val="28"/>
          <w:rtl/>
          <w:lang w:bidi="ar-MA"/>
        </w:rPr>
        <w:t>والأطر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5913D8">
        <w:rPr>
          <w:rFonts w:hint="cs"/>
          <w:sz w:val="28"/>
          <w:szCs w:val="28"/>
          <w:rtl/>
          <w:lang w:bidi="ar-MA"/>
        </w:rPr>
        <w:t>المختصة</w:t>
      </w:r>
      <w:r>
        <w:rPr>
          <w:rFonts w:hint="cs"/>
          <w:sz w:val="28"/>
          <w:szCs w:val="28"/>
          <w:rtl/>
          <w:lang w:bidi="ar-MA"/>
        </w:rPr>
        <w:t xml:space="preserve"> بما فيها المتقاعدات والمتقاعدون  ال</w:t>
      </w:r>
      <w:r w:rsidR="005913D8">
        <w:rPr>
          <w:rFonts w:hint="cs"/>
          <w:sz w:val="28"/>
          <w:szCs w:val="28"/>
          <w:rtl/>
          <w:lang w:bidi="ar-MA"/>
        </w:rPr>
        <w:t>ذ</w:t>
      </w:r>
      <w:r>
        <w:rPr>
          <w:rFonts w:hint="cs"/>
          <w:sz w:val="28"/>
          <w:szCs w:val="28"/>
          <w:rtl/>
          <w:lang w:bidi="ar-MA"/>
        </w:rPr>
        <w:t xml:space="preserve">ين عبروا عن استعدادهم للعب </w:t>
      </w:r>
      <w:r w:rsidR="005913D8">
        <w:rPr>
          <w:rFonts w:hint="cs"/>
          <w:sz w:val="28"/>
          <w:szCs w:val="28"/>
          <w:rtl/>
          <w:lang w:bidi="ar-MA"/>
        </w:rPr>
        <w:t>د</w:t>
      </w:r>
      <w:r>
        <w:rPr>
          <w:rFonts w:hint="cs"/>
          <w:sz w:val="28"/>
          <w:szCs w:val="28"/>
          <w:rtl/>
          <w:lang w:bidi="ar-MA"/>
        </w:rPr>
        <w:t>ور محوري خاصة في المناطق</w:t>
      </w:r>
      <w:r w:rsidR="000847AF">
        <w:rPr>
          <w:rFonts w:hint="cs"/>
          <w:sz w:val="28"/>
          <w:szCs w:val="28"/>
          <w:rtl/>
          <w:lang w:bidi="ar-MA"/>
        </w:rPr>
        <w:t xml:space="preserve"> والجهات  التي تفتقر </w:t>
      </w:r>
      <w:r w:rsidR="007D0FB6">
        <w:rPr>
          <w:rFonts w:hint="cs"/>
          <w:sz w:val="28"/>
          <w:szCs w:val="28"/>
          <w:rtl/>
          <w:lang w:bidi="ar-MA"/>
        </w:rPr>
        <w:t>إلى</w:t>
      </w:r>
      <w:r w:rsidR="000847AF">
        <w:rPr>
          <w:rFonts w:hint="cs"/>
          <w:sz w:val="28"/>
          <w:szCs w:val="28"/>
          <w:rtl/>
          <w:lang w:bidi="ar-MA"/>
        </w:rPr>
        <w:t xml:space="preserve"> </w:t>
      </w:r>
      <w:r w:rsidR="007D0FB6">
        <w:rPr>
          <w:rFonts w:hint="cs"/>
          <w:sz w:val="28"/>
          <w:szCs w:val="28"/>
          <w:rtl/>
          <w:lang w:bidi="ar-MA"/>
        </w:rPr>
        <w:t>الأطر</w:t>
      </w:r>
      <w:r>
        <w:rPr>
          <w:rFonts w:hint="cs"/>
          <w:sz w:val="28"/>
          <w:szCs w:val="28"/>
          <w:rtl/>
          <w:lang w:bidi="ar-MA"/>
        </w:rPr>
        <w:t xml:space="preserve"> المؤهلة</w:t>
      </w:r>
      <w:r w:rsidR="005913D8">
        <w:rPr>
          <w:rFonts w:hint="cs"/>
          <w:sz w:val="28"/>
          <w:szCs w:val="28"/>
          <w:rtl/>
          <w:lang w:bidi="ar-MA"/>
        </w:rPr>
        <w:t xml:space="preserve"> تحقيقا للتوازن بين </w:t>
      </w:r>
      <w:proofErr w:type="spellStart"/>
      <w:r w:rsidR="005913D8">
        <w:rPr>
          <w:rFonts w:hint="cs"/>
          <w:sz w:val="28"/>
          <w:szCs w:val="28"/>
          <w:rtl/>
          <w:lang w:bidi="ar-MA"/>
        </w:rPr>
        <w:t>المنادق</w:t>
      </w:r>
      <w:proofErr w:type="spellEnd"/>
      <w:r w:rsidR="005913D8">
        <w:rPr>
          <w:rFonts w:hint="cs"/>
          <w:sz w:val="28"/>
          <w:szCs w:val="28"/>
          <w:rtl/>
          <w:lang w:bidi="ar-MA"/>
        </w:rPr>
        <w:t xml:space="preserve"> والجهات</w:t>
      </w:r>
      <w:r>
        <w:rPr>
          <w:rFonts w:hint="cs"/>
          <w:sz w:val="28"/>
          <w:szCs w:val="28"/>
          <w:rtl/>
          <w:lang w:bidi="ar-MA"/>
        </w:rPr>
        <w:t>.</w:t>
      </w:r>
    </w:p>
    <w:p w:rsidR="0025165F" w:rsidRDefault="0025165F" w:rsidP="0025165F">
      <w:pPr>
        <w:bidi/>
        <w:ind w:firstLine="708"/>
        <w:jc w:val="both"/>
        <w:rPr>
          <w:b/>
          <w:bCs/>
          <w:sz w:val="28"/>
          <w:szCs w:val="28"/>
          <w:rtl/>
          <w:lang w:bidi="ar-MA"/>
        </w:rPr>
      </w:pPr>
      <w:proofErr w:type="gramStart"/>
      <w:r w:rsidRPr="005913D8">
        <w:rPr>
          <w:rFonts w:hint="cs"/>
          <w:b/>
          <w:bCs/>
          <w:sz w:val="28"/>
          <w:szCs w:val="28"/>
          <w:rtl/>
          <w:lang w:bidi="ar-MA"/>
        </w:rPr>
        <w:t>وتفضلوا</w:t>
      </w:r>
      <w:proofErr w:type="gramEnd"/>
      <w:r w:rsidRPr="005913D8">
        <w:rPr>
          <w:rFonts w:hint="cs"/>
          <w:b/>
          <w:bCs/>
          <w:sz w:val="28"/>
          <w:szCs w:val="28"/>
          <w:rtl/>
          <w:lang w:bidi="ar-MA"/>
        </w:rPr>
        <w:t xml:space="preserve"> السيد الرئيس المحترم بقبول </w:t>
      </w:r>
      <w:r w:rsidR="005913D8" w:rsidRPr="005913D8">
        <w:rPr>
          <w:rFonts w:hint="cs"/>
          <w:b/>
          <w:bCs/>
          <w:sz w:val="28"/>
          <w:szCs w:val="28"/>
          <w:rtl/>
          <w:lang w:bidi="ar-MA"/>
        </w:rPr>
        <w:t>أسمى</w:t>
      </w:r>
      <w:r w:rsidRPr="005913D8">
        <w:rPr>
          <w:rFonts w:hint="cs"/>
          <w:b/>
          <w:bCs/>
          <w:sz w:val="28"/>
          <w:szCs w:val="28"/>
          <w:rtl/>
          <w:lang w:bidi="ar-MA"/>
        </w:rPr>
        <w:t xml:space="preserve"> عبارات التقدير والاحترام</w:t>
      </w:r>
      <w:r w:rsidR="005913D8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5913D8" w:rsidRDefault="005913D8" w:rsidP="005913D8">
      <w:pPr>
        <w:bidi/>
        <w:ind w:firstLine="708"/>
        <w:jc w:val="both"/>
        <w:rPr>
          <w:b/>
          <w:bCs/>
          <w:sz w:val="28"/>
          <w:szCs w:val="28"/>
          <w:rtl/>
          <w:lang w:bidi="ar-MA"/>
        </w:rPr>
      </w:pPr>
    </w:p>
    <w:p w:rsidR="005913D8" w:rsidRDefault="005913D8" w:rsidP="005913D8">
      <w:pPr>
        <w:bidi/>
        <w:ind w:firstLine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         </w:t>
      </w:r>
      <w:r w:rsidR="007D0FB6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الحسين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المتواكيل</w:t>
      </w:r>
      <w:proofErr w:type="spellEnd"/>
    </w:p>
    <w:p w:rsidR="008A7859" w:rsidRPr="005913D8" w:rsidRDefault="005913D8" w:rsidP="005913D8">
      <w:pPr>
        <w:bidi/>
        <w:ind w:firstLine="708"/>
        <w:jc w:val="both"/>
        <w:rPr>
          <w:b/>
          <w:bCs/>
          <w:i/>
          <w:i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</w:t>
      </w:r>
      <w:r w:rsidR="007D0FB6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رئيس جمعية قدماء موظفي البرلمان</w:t>
      </w:r>
    </w:p>
    <w:p w:rsidR="008A7859" w:rsidRPr="00362CF8" w:rsidRDefault="008A7859" w:rsidP="008A7859">
      <w:pPr>
        <w:pBdr>
          <w:bottom w:val="single" w:sz="6" w:space="1" w:color="auto"/>
        </w:pBdr>
        <w:rPr>
          <w:rtl/>
          <w:lang w:bidi="ar-MA"/>
        </w:rPr>
      </w:pPr>
    </w:p>
    <w:p w:rsidR="008A7859" w:rsidRPr="00377126" w:rsidRDefault="008A7859" w:rsidP="008A7859">
      <w:pPr>
        <w:bidi/>
        <w:jc w:val="center"/>
        <w:rPr>
          <w:b/>
          <w:bCs/>
          <w:sz w:val="20"/>
          <w:szCs w:val="20"/>
          <w:rtl/>
        </w:rPr>
      </w:pPr>
      <w:r w:rsidRPr="009020EA">
        <w:rPr>
          <w:rFonts w:hint="cs"/>
          <w:b/>
          <w:bCs/>
          <w:sz w:val="20"/>
          <w:szCs w:val="20"/>
          <w:rtl/>
          <w:lang w:bidi="ar-MA"/>
        </w:rPr>
        <w:t xml:space="preserve">العنوان: </w:t>
      </w:r>
      <w:r w:rsidRPr="009020EA">
        <w:rPr>
          <w:b/>
          <w:bCs/>
          <w:sz w:val="20"/>
          <w:szCs w:val="20"/>
          <w:lang w:bidi="ar-MA"/>
        </w:rPr>
        <w:t xml:space="preserve"> </w:t>
      </w:r>
      <w:r w:rsidRPr="009020EA">
        <w:rPr>
          <w:rFonts w:hint="cs"/>
          <w:b/>
          <w:bCs/>
          <w:sz w:val="20"/>
          <w:szCs w:val="20"/>
          <w:rtl/>
          <w:lang w:bidi="ar-MA"/>
        </w:rPr>
        <w:t xml:space="preserve"> جمعية رباط الفتح </w:t>
      </w:r>
      <w:r w:rsidRPr="009020EA">
        <w:rPr>
          <w:b/>
          <w:bCs/>
          <w:sz w:val="20"/>
          <w:szCs w:val="20"/>
          <w:rtl/>
          <w:lang w:bidi="ar-MA"/>
        </w:rPr>
        <w:t>–</w:t>
      </w:r>
      <w:r w:rsidRPr="009020EA">
        <w:rPr>
          <w:rFonts w:hint="cs"/>
          <w:b/>
          <w:bCs/>
          <w:sz w:val="20"/>
          <w:szCs w:val="20"/>
          <w:rtl/>
          <w:lang w:bidi="ar-MA"/>
        </w:rPr>
        <w:t xml:space="preserve"> دار حكم- زنقة </w:t>
      </w:r>
      <w:proofErr w:type="spellStart"/>
      <w:r w:rsidRPr="009020EA">
        <w:rPr>
          <w:rFonts w:hint="cs"/>
          <w:b/>
          <w:bCs/>
          <w:sz w:val="20"/>
          <w:szCs w:val="20"/>
          <w:rtl/>
          <w:lang w:bidi="ar-MA"/>
        </w:rPr>
        <w:t>مورينو</w:t>
      </w:r>
      <w:proofErr w:type="spellEnd"/>
      <w:r w:rsidRPr="009020EA">
        <w:rPr>
          <w:rFonts w:hint="cs"/>
          <w:b/>
          <w:bCs/>
          <w:sz w:val="20"/>
          <w:szCs w:val="20"/>
          <w:rtl/>
          <w:lang w:bidi="ar-MA"/>
        </w:rPr>
        <w:t xml:space="preserve"> المدينة القديمة </w:t>
      </w:r>
      <w:r w:rsidRPr="009020EA">
        <w:rPr>
          <w:rFonts w:hint="cs"/>
          <w:b/>
          <w:bCs/>
          <w:sz w:val="20"/>
          <w:szCs w:val="20"/>
          <w:rtl/>
        </w:rPr>
        <w:t xml:space="preserve">  الرباط - </w:t>
      </w:r>
      <w:r w:rsidRPr="009020EA">
        <w:rPr>
          <w:b/>
          <w:bCs/>
          <w:sz w:val="20"/>
          <w:szCs w:val="20"/>
        </w:rPr>
        <w:t xml:space="preserve">   </w:t>
      </w:r>
      <w:r w:rsidRPr="009020EA">
        <w:rPr>
          <w:rFonts w:hint="cs"/>
          <w:b/>
          <w:bCs/>
          <w:sz w:val="20"/>
          <w:szCs w:val="20"/>
          <w:rtl/>
        </w:rPr>
        <w:t xml:space="preserve">   الهاتف  26- 04- 37 -61- 06</w:t>
      </w:r>
    </w:p>
    <w:p w:rsidR="008A7859" w:rsidRPr="009020EA" w:rsidRDefault="00AD0D16" w:rsidP="008A7859">
      <w:pPr>
        <w:jc w:val="center"/>
        <w:rPr>
          <w:b/>
          <w:bCs/>
          <w:sz w:val="20"/>
          <w:szCs w:val="20"/>
          <w:rtl/>
          <w:lang w:bidi="ar-MA"/>
        </w:rPr>
      </w:pPr>
      <w:hyperlink r:id="rId5" w:history="1">
        <w:r w:rsidR="008A7859" w:rsidRPr="009020EA">
          <w:rPr>
            <w:rStyle w:val="Lienhypertexte"/>
            <w:b/>
            <w:bCs/>
            <w:sz w:val="20"/>
            <w:szCs w:val="20"/>
          </w:rPr>
          <w:t>moutawakil.h@hotmail.com</w:t>
        </w:r>
      </w:hyperlink>
      <w:r w:rsidR="008A7859" w:rsidRPr="009020EA">
        <w:rPr>
          <w:b/>
          <w:bCs/>
          <w:sz w:val="20"/>
          <w:szCs w:val="20"/>
        </w:rPr>
        <w:t xml:space="preserve"> </w:t>
      </w:r>
      <w:r w:rsidR="008A7859" w:rsidRPr="009020EA">
        <w:rPr>
          <w:rFonts w:hint="cs"/>
          <w:b/>
          <w:bCs/>
          <w:sz w:val="20"/>
          <w:szCs w:val="20"/>
          <w:rtl/>
        </w:rPr>
        <w:t xml:space="preserve"> </w:t>
      </w:r>
      <w:r w:rsidR="008A7859" w:rsidRPr="009020EA">
        <w:rPr>
          <w:b/>
          <w:bCs/>
          <w:sz w:val="20"/>
          <w:szCs w:val="20"/>
        </w:rPr>
        <w:t xml:space="preserve"> </w:t>
      </w:r>
      <w:r w:rsidR="008A7859" w:rsidRPr="009020EA">
        <w:rPr>
          <w:rFonts w:hint="cs"/>
          <w:b/>
          <w:bCs/>
          <w:sz w:val="20"/>
          <w:szCs w:val="20"/>
          <w:rtl/>
        </w:rPr>
        <w:t xml:space="preserve"> </w:t>
      </w:r>
      <w:r w:rsidR="008A7859" w:rsidRPr="009020EA">
        <w:rPr>
          <w:b/>
          <w:bCs/>
          <w:sz w:val="20"/>
          <w:szCs w:val="20"/>
        </w:rPr>
        <w:t xml:space="preserve"> </w:t>
      </w:r>
      <w:r w:rsidR="008A7859" w:rsidRPr="009020EA">
        <w:rPr>
          <w:rFonts w:hint="cs"/>
          <w:b/>
          <w:bCs/>
          <w:sz w:val="20"/>
          <w:szCs w:val="20"/>
          <w:rtl/>
        </w:rPr>
        <w:t>البريد الالكتروني</w:t>
      </w:r>
      <w:r w:rsidR="008A7859">
        <w:rPr>
          <w:b/>
          <w:bCs/>
          <w:sz w:val="20"/>
          <w:szCs w:val="20"/>
        </w:rPr>
        <w:t xml:space="preserve"> </w:t>
      </w:r>
      <w:hyperlink r:id="rId6" w:history="1">
        <w:r w:rsidR="008A7859" w:rsidRPr="00B4476D">
          <w:rPr>
            <w:rStyle w:val="Lienhypertexte"/>
            <w:b/>
            <w:bCs/>
            <w:sz w:val="20"/>
            <w:szCs w:val="20"/>
          </w:rPr>
          <w:t>anciensfonctparlement.assct@gmail.com</w:t>
        </w:r>
      </w:hyperlink>
      <w:r w:rsidR="008A7859">
        <w:rPr>
          <w:b/>
          <w:bCs/>
          <w:sz w:val="20"/>
          <w:szCs w:val="20"/>
        </w:rPr>
        <w:t xml:space="preserve"> </w:t>
      </w:r>
    </w:p>
    <w:p w:rsidR="008A7859" w:rsidRDefault="008A7859" w:rsidP="008A7859">
      <w:pPr>
        <w:bidi/>
        <w:rPr>
          <w:b/>
          <w:bCs/>
          <w:sz w:val="32"/>
          <w:szCs w:val="32"/>
          <w:rtl/>
          <w:lang w:bidi="ar-MA"/>
        </w:rPr>
      </w:pPr>
    </w:p>
    <w:p w:rsidR="008A7859" w:rsidRDefault="008A7859" w:rsidP="008A7859">
      <w:pPr>
        <w:bidi/>
        <w:rPr>
          <w:b/>
          <w:bCs/>
          <w:sz w:val="32"/>
          <w:szCs w:val="32"/>
          <w:rtl/>
          <w:lang w:bidi="ar-MA"/>
        </w:rPr>
      </w:pPr>
    </w:p>
    <w:p w:rsidR="008A7859" w:rsidRPr="00BB13F9" w:rsidRDefault="008A7859" w:rsidP="008A7859">
      <w:pPr>
        <w:jc w:val="center"/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 </w:t>
      </w:r>
    </w:p>
    <w:p w:rsidR="008A7859" w:rsidRDefault="008A7859" w:rsidP="008A7859"/>
    <w:p w:rsidR="0091574C" w:rsidRDefault="0091574C"/>
    <w:sectPr w:rsidR="0091574C" w:rsidSect="005913D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859"/>
    <w:rsid w:val="000847AF"/>
    <w:rsid w:val="0025165F"/>
    <w:rsid w:val="005913D8"/>
    <w:rsid w:val="00721FBD"/>
    <w:rsid w:val="007D0FB6"/>
    <w:rsid w:val="008766DB"/>
    <w:rsid w:val="008A7859"/>
    <w:rsid w:val="0091574C"/>
    <w:rsid w:val="00A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78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ciensfonctparlement.assct@gmail.com" TargetMode="External"/><Relationship Id="rId5" Type="http://schemas.openxmlformats.org/officeDocument/2006/relationships/hyperlink" Target="mailto:moutawakil.h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1980-01-01T00:03:00Z</dcterms:created>
  <dcterms:modified xsi:type="dcterms:W3CDTF">1980-01-01T01:22:00Z</dcterms:modified>
</cp:coreProperties>
</file>